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2384" w:rsidRPr="00E42384" w:rsidRDefault="00E42384" w:rsidP="00A85F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A4593" w:rsidRPr="00AA4593" w:rsidRDefault="00AA4593" w:rsidP="00A85F1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0" w:name="Par0"/>
      <w:bookmarkEnd w:id="0"/>
      <w:r w:rsidRPr="00AA4593">
        <w:rPr>
          <w:rFonts w:ascii="Times New Roman" w:hAnsi="Times New Roman" w:cs="Times New Roman"/>
          <w:b/>
          <w:sz w:val="28"/>
          <w:szCs w:val="28"/>
        </w:rPr>
        <w:t>АДМИНИСТРАЦИЯ ПРИМОРСКОГО КРАЯ</w:t>
      </w:r>
    </w:p>
    <w:p w:rsidR="00AA4593" w:rsidRPr="00AA4593" w:rsidRDefault="00AA4593" w:rsidP="00A85F1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136505" w:rsidRPr="00136505" w:rsidRDefault="00136505" w:rsidP="001365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6505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136505" w:rsidRPr="00136505" w:rsidRDefault="00136505" w:rsidP="001365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6505">
        <w:rPr>
          <w:rFonts w:ascii="Times New Roman" w:hAnsi="Times New Roman" w:cs="Times New Roman"/>
          <w:b/>
          <w:sz w:val="28"/>
          <w:szCs w:val="28"/>
        </w:rPr>
        <w:t>от 30 декабря 2019 г. N 944-па</w:t>
      </w:r>
    </w:p>
    <w:p w:rsidR="00136505" w:rsidRPr="00136505" w:rsidRDefault="00136505" w:rsidP="001365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6505" w:rsidRPr="00136505" w:rsidRDefault="00136505" w:rsidP="001365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6505">
        <w:rPr>
          <w:rFonts w:ascii="Times New Roman" w:hAnsi="Times New Roman" w:cs="Times New Roman"/>
          <w:b/>
          <w:sz w:val="28"/>
          <w:szCs w:val="28"/>
        </w:rPr>
        <w:t>ОБ УТВЕРЖДЕНИИ ГОСУДАРСТВЕННОЙ ПРОГРАММЫ</w:t>
      </w:r>
    </w:p>
    <w:p w:rsidR="00136505" w:rsidRPr="00136505" w:rsidRDefault="00136505" w:rsidP="001365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6505">
        <w:rPr>
          <w:rFonts w:ascii="Times New Roman" w:hAnsi="Times New Roman" w:cs="Times New Roman"/>
          <w:b/>
          <w:sz w:val="28"/>
          <w:szCs w:val="28"/>
        </w:rPr>
        <w:t>ПРИМОРСКОГО КРАЯ "ФОРМИРОВАНИЕ СОВРЕМЕННОЙ</w:t>
      </w:r>
    </w:p>
    <w:p w:rsidR="00136505" w:rsidRPr="00136505" w:rsidRDefault="00136505" w:rsidP="001365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6505">
        <w:rPr>
          <w:rFonts w:ascii="Times New Roman" w:hAnsi="Times New Roman" w:cs="Times New Roman"/>
          <w:b/>
          <w:sz w:val="28"/>
          <w:szCs w:val="28"/>
        </w:rPr>
        <w:t>ГОРОДСКОЙ СРЕДЫ МУНИЦИПАЛЬНЫХ ОБРАЗОВАНИЙ</w:t>
      </w:r>
    </w:p>
    <w:p w:rsidR="00136505" w:rsidRDefault="00136505" w:rsidP="001365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6505">
        <w:rPr>
          <w:rFonts w:ascii="Times New Roman" w:hAnsi="Times New Roman" w:cs="Times New Roman"/>
          <w:b/>
          <w:sz w:val="28"/>
          <w:szCs w:val="28"/>
        </w:rPr>
        <w:t>ПРИМОРСКОГО КРАЯ" НА 2020 - 2027 ГОДЫ</w:t>
      </w:r>
    </w:p>
    <w:p w:rsidR="00136505" w:rsidRDefault="00136505" w:rsidP="001365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6505" w:rsidRPr="00136505" w:rsidRDefault="00136505" w:rsidP="001365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36505">
        <w:rPr>
          <w:rFonts w:ascii="Times New Roman" w:hAnsi="Times New Roman" w:cs="Times New Roman"/>
          <w:bCs/>
          <w:sz w:val="28"/>
          <w:szCs w:val="28"/>
        </w:rPr>
        <w:t>Список изменяющих документов</w:t>
      </w:r>
    </w:p>
    <w:p w:rsidR="00136505" w:rsidRPr="00136505" w:rsidRDefault="00136505" w:rsidP="001365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36505">
        <w:rPr>
          <w:rFonts w:ascii="Times New Roman" w:hAnsi="Times New Roman" w:cs="Times New Roman"/>
          <w:bCs/>
          <w:sz w:val="28"/>
          <w:szCs w:val="28"/>
        </w:rPr>
        <w:t>(в ред. Постановлений Правительства Приморского края</w:t>
      </w:r>
    </w:p>
    <w:p w:rsidR="00136505" w:rsidRPr="00136505" w:rsidRDefault="00136505" w:rsidP="001365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36505">
        <w:rPr>
          <w:rFonts w:ascii="Times New Roman" w:hAnsi="Times New Roman" w:cs="Times New Roman"/>
          <w:bCs/>
          <w:sz w:val="28"/>
          <w:szCs w:val="28"/>
        </w:rPr>
        <w:t>от 23.04.2020 N 371-пп, от 16.12.2020 N 1038-пп,</w:t>
      </w:r>
    </w:p>
    <w:p w:rsidR="00136505" w:rsidRPr="00136505" w:rsidRDefault="00136505" w:rsidP="001365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36505">
        <w:rPr>
          <w:rFonts w:ascii="Times New Roman" w:hAnsi="Times New Roman" w:cs="Times New Roman"/>
          <w:bCs/>
          <w:sz w:val="28"/>
          <w:szCs w:val="28"/>
        </w:rPr>
        <w:t>от 20.08.2021 N 554-пп, от 27.10.2021 N 697-пп,</w:t>
      </w:r>
    </w:p>
    <w:p w:rsidR="00136505" w:rsidRPr="00136505" w:rsidRDefault="00136505" w:rsidP="001365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36505">
        <w:rPr>
          <w:rFonts w:ascii="Times New Roman" w:hAnsi="Times New Roman" w:cs="Times New Roman"/>
          <w:bCs/>
          <w:sz w:val="28"/>
          <w:szCs w:val="28"/>
        </w:rPr>
        <w:t>от 01.02.2022 N 50-пп, от 29.04.2022 N 281-пп,</w:t>
      </w:r>
    </w:p>
    <w:p w:rsidR="006A1E6B" w:rsidRDefault="00136505" w:rsidP="001365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36505">
        <w:rPr>
          <w:rFonts w:ascii="Times New Roman" w:hAnsi="Times New Roman" w:cs="Times New Roman"/>
          <w:bCs/>
          <w:sz w:val="28"/>
          <w:szCs w:val="28"/>
        </w:rPr>
        <w:t>от 25.08.2022 N 583-пп)</w:t>
      </w:r>
    </w:p>
    <w:p w:rsidR="00C71164" w:rsidRPr="00C71164" w:rsidRDefault="00C71164" w:rsidP="00C711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C71164">
        <w:rPr>
          <w:rFonts w:ascii="Times New Roman" w:hAnsi="Times New Roman" w:cs="Times New Roman"/>
          <w:bCs/>
          <w:sz w:val="28"/>
          <w:szCs w:val="28"/>
        </w:rPr>
        <w:t>Приложение N 13</w:t>
      </w:r>
    </w:p>
    <w:p w:rsidR="00C71164" w:rsidRPr="00C71164" w:rsidRDefault="00C71164" w:rsidP="00C711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C71164">
        <w:rPr>
          <w:rFonts w:ascii="Times New Roman" w:hAnsi="Times New Roman" w:cs="Times New Roman"/>
          <w:bCs/>
          <w:sz w:val="28"/>
          <w:szCs w:val="28"/>
        </w:rPr>
        <w:t>к государственной</w:t>
      </w:r>
    </w:p>
    <w:p w:rsidR="00C71164" w:rsidRPr="00C71164" w:rsidRDefault="00C71164" w:rsidP="00C711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C71164">
        <w:rPr>
          <w:rFonts w:ascii="Times New Roman" w:hAnsi="Times New Roman" w:cs="Times New Roman"/>
          <w:bCs/>
          <w:sz w:val="28"/>
          <w:szCs w:val="28"/>
        </w:rPr>
        <w:t>программе</w:t>
      </w:r>
    </w:p>
    <w:p w:rsidR="00C71164" w:rsidRPr="00C71164" w:rsidRDefault="00C71164" w:rsidP="00C711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C71164">
        <w:rPr>
          <w:rFonts w:ascii="Times New Roman" w:hAnsi="Times New Roman" w:cs="Times New Roman"/>
          <w:bCs/>
          <w:sz w:val="28"/>
          <w:szCs w:val="28"/>
        </w:rPr>
        <w:t>Приморского края</w:t>
      </w:r>
    </w:p>
    <w:p w:rsidR="00C71164" w:rsidRPr="00C71164" w:rsidRDefault="00C71164" w:rsidP="00C711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C71164">
        <w:rPr>
          <w:rFonts w:ascii="Times New Roman" w:hAnsi="Times New Roman" w:cs="Times New Roman"/>
          <w:bCs/>
          <w:sz w:val="28"/>
          <w:szCs w:val="28"/>
        </w:rPr>
        <w:t>"Формирование</w:t>
      </w:r>
    </w:p>
    <w:p w:rsidR="00C71164" w:rsidRPr="00C71164" w:rsidRDefault="00C71164" w:rsidP="00C711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C71164">
        <w:rPr>
          <w:rFonts w:ascii="Times New Roman" w:hAnsi="Times New Roman" w:cs="Times New Roman"/>
          <w:bCs/>
          <w:sz w:val="28"/>
          <w:szCs w:val="28"/>
        </w:rPr>
        <w:t>современной городской</w:t>
      </w:r>
    </w:p>
    <w:p w:rsidR="00C71164" w:rsidRPr="00C71164" w:rsidRDefault="00C71164" w:rsidP="00C711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C71164">
        <w:rPr>
          <w:rFonts w:ascii="Times New Roman" w:hAnsi="Times New Roman" w:cs="Times New Roman"/>
          <w:bCs/>
          <w:sz w:val="28"/>
          <w:szCs w:val="28"/>
        </w:rPr>
        <w:t>среды муниципальных</w:t>
      </w:r>
    </w:p>
    <w:p w:rsidR="00C71164" w:rsidRPr="00C71164" w:rsidRDefault="00C71164" w:rsidP="00C711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C71164">
        <w:rPr>
          <w:rFonts w:ascii="Times New Roman" w:hAnsi="Times New Roman" w:cs="Times New Roman"/>
          <w:bCs/>
          <w:sz w:val="28"/>
          <w:szCs w:val="28"/>
        </w:rPr>
        <w:t>образований</w:t>
      </w:r>
    </w:p>
    <w:p w:rsidR="00C71164" w:rsidRPr="00C71164" w:rsidRDefault="00C71164" w:rsidP="00C711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C71164">
        <w:rPr>
          <w:rFonts w:ascii="Times New Roman" w:hAnsi="Times New Roman" w:cs="Times New Roman"/>
          <w:bCs/>
          <w:sz w:val="28"/>
          <w:szCs w:val="28"/>
        </w:rPr>
        <w:t>Приморского края"</w:t>
      </w:r>
    </w:p>
    <w:p w:rsidR="007861DC" w:rsidRDefault="00C71164" w:rsidP="00C711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C71164">
        <w:rPr>
          <w:rFonts w:ascii="Times New Roman" w:hAnsi="Times New Roman" w:cs="Times New Roman"/>
          <w:bCs/>
          <w:sz w:val="28"/>
          <w:szCs w:val="28"/>
        </w:rPr>
        <w:t>на 2020 - 2027 годы</w:t>
      </w:r>
    </w:p>
    <w:p w:rsidR="00136505" w:rsidRPr="008A4FDE" w:rsidRDefault="00136505" w:rsidP="0013650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6A1E6B" w:rsidRDefault="00C71164" w:rsidP="007A753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1164">
        <w:rPr>
          <w:rFonts w:ascii="Times New Roman" w:hAnsi="Times New Roman" w:cs="Times New Roman"/>
          <w:sz w:val="28"/>
          <w:szCs w:val="28"/>
        </w:rPr>
        <w:t>ПРАВИЛА ПРЕДОСТАВЛЕНИЯ И РАСХОДОВАНИЯ СУБСИДИЙ ИЗ КРАЕВОГО БЮДЖЕТА БЮДЖЕТАМ МУНИЦИПАЛЬНЫХ ОБРАЗОВАНИЙ ПРИМОРСКОГО КРАЯ НА ПОДДЕРЖКУ МУНИЦИПАЛЬНЫХ ПРОГРАММ ПО БЛАГОУСТРОЙСТВУ ТЕРРИТОРИЙ МУНИЦИПАЛЬНЫХ ОБРАЗОВАНИЙ ПРИМОРСКОГО КРАЯ</w:t>
      </w:r>
    </w:p>
    <w:p w:rsidR="00C71164" w:rsidRPr="00C71164" w:rsidRDefault="00C71164" w:rsidP="007A753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1164" w:rsidRPr="00C71164" w:rsidRDefault="00C71164" w:rsidP="00C7116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1164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изменяющих документов</w:t>
      </w:r>
    </w:p>
    <w:p w:rsidR="00C71164" w:rsidRPr="00C71164" w:rsidRDefault="00C71164" w:rsidP="00C7116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1164">
        <w:rPr>
          <w:rFonts w:ascii="Times New Roman" w:eastAsia="Times New Roman" w:hAnsi="Times New Roman" w:cs="Times New Roman"/>
          <w:sz w:val="28"/>
          <w:szCs w:val="28"/>
          <w:lang w:eastAsia="ru-RU"/>
        </w:rPr>
        <w:t>(в ред. Постановлений Правительства Приморского края</w:t>
      </w:r>
    </w:p>
    <w:p w:rsidR="00C71164" w:rsidRPr="00C71164" w:rsidRDefault="00C71164" w:rsidP="00C7116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116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23.04.2020 N 371-пп, от 20.08.2021 N 554-пп,</w:t>
      </w:r>
    </w:p>
    <w:p w:rsidR="00136505" w:rsidRDefault="00C71164" w:rsidP="00C7116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116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01.02.2022 N 50-пп, от 29.04.2022 N 281-пп)</w:t>
      </w:r>
    </w:p>
    <w:p w:rsidR="00C71164" w:rsidRDefault="00C71164" w:rsidP="00C7116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1164" w:rsidRDefault="00C71164" w:rsidP="00C7116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71164">
        <w:rPr>
          <w:rFonts w:ascii="Times New Roman" w:hAnsi="Times New Roman" w:cs="Times New Roman"/>
          <w:sz w:val="28"/>
          <w:szCs w:val="28"/>
        </w:rPr>
        <w:t xml:space="preserve">7. Распределение субсидий на текущий финансовый год между бюджетами муниципальных образований, представивших в министерство документы, предусмотренные </w:t>
      </w:r>
      <w:hyperlink r:id="rId6" w:history="1">
        <w:r w:rsidRPr="00C71164">
          <w:rPr>
            <w:rFonts w:ascii="Times New Roman" w:hAnsi="Times New Roman" w:cs="Times New Roman"/>
            <w:sz w:val="28"/>
            <w:szCs w:val="28"/>
          </w:rPr>
          <w:t>пунктом 5</w:t>
        </w:r>
      </w:hyperlink>
      <w:r w:rsidRPr="00C71164">
        <w:rPr>
          <w:rFonts w:ascii="Times New Roman" w:hAnsi="Times New Roman" w:cs="Times New Roman"/>
          <w:sz w:val="28"/>
          <w:szCs w:val="28"/>
        </w:rPr>
        <w:t xml:space="preserve"> настоящих </w:t>
      </w:r>
      <w:r>
        <w:rPr>
          <w:rFonts w:ascii="Times New Roman" w:hAnsi="Times New Roman" w:cs="Times New Roman"/>
          <w:sz w:val="28"/>
          <w:szCs w:val="28"/>
        </w:rPr>
        <w:t xml:space="preserve">Правил, утверждается законом Приморского края о краевом бюджете на соответствующий финансовый год и </w:t>
      </w:r>
      <w:bookmarkStart w:id="1" w:name="_GoBack"/>
      <w:r>
        <w:rPr>
          <w:rFonts w:ascii="Times New Roman" w:hAnsi="Times New Roman" w:cs="Times New Roman"/>
          <w:sz w:val="28"/>
          <w:szCs w:val="28"/>
        </w:rPr>
        <w:t>плановый период.</w:t>
      </w:r>
    </w:p>
    <w:p w:rsidR="00C71164" w:rsidRDefault="00C71164" w:rsidP="00C71164">
      <w:pPr>
        <w:widowControl w:val="0"/>
        <w:autoSpaceDE w:val="0"/>
        <w:autoSpaceDN w:val="0"/>
        <w:adjustRightInd w:val="0"/>
        <w:spacing w:before="280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Размер субсидии i-му муниципальному образованию (Сi) рассчитывается </w:t>
      </w:r>
      <w:bookmarkEnd w:id="1"/>
      <w:r>
        <w:rPr>
          <w:rFonts w:ascii="Times New Roman" w:hAnsi="Times New Roman" w:cs="Times New Roman"/>
          <w:sz w:val="28"/>
          <w:szCs w:val="28"/>
        </w:rPr>
        <w:t>по формуле:</w:t>
      </w:r>
    </w:p>
    <w:p w:rsidR="00C71164" w:rsidRDefault="00C71164" w:rsidP="00C7116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71164" w:rsidRDefault="00C71164" w:rsidP="00C711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  <w:vertAlign w:val="subscript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= (С</w:t>
      </w:r>
      <w:r>
        <w:rPr>
          <w:rFonts w:ascii="Times New Roman" w:hAnsi="Times New Roman" w:cs="Times New Roman"/>
          <w:sz w:val="28"/>
          <w:szCs w:val="28"/>
          <w:vertAlign w:val="subscript"/>
        </w:rPr>
        <w:t>общ</w:t>
      </w:r>
      <w:r>
        <w:rPr>
          <w:rFonts w:ascii="Times New Roman" w:hAnsi="Times New Roman" w:cs="Times New Roman"/>
          <w:sz w:val="28"/>
          <w:szCs w:val="28"/>
        </w:rPr>
        <w:t xml:space="preserve"> - С</w:t>
      </w:r>
      <w:r>
        <w:rPr>
          <w:rFonts w:ascii="Times New Roman" w:hAnsi="Times New Roman" w:cs="Times New Roman"/>
          <w:sz w:val="28"/>
          <w:szCs w:val="28"/>
          <w:vertAlign w:val="subscript"/>
        </w:rPr>
        <w:t>пор</w:t>
      </w:r>
      <w:r>
        <w:rPr>
          <w:rFonts w:ascii="Times New Roman" w:hAnsi="Times New Roman" w:cs="Times New Roman"/>
          <w:sz w:val="28"/>
          <w:szCs w:val="28"/>
        </w:rPr>
        <w:t>) x (В</w:t>
      </w:r>
      <w:r>
        <w:rPr>
          <w:rFonts w:ascii="Times New Roman" w:hAnsi="Times New Roman" w:cs="Times New Roman"/>
          <w:sz w:val="28"/>
          <w:szCs w:val="28"/>
          <w:vertAlign w:val="subscript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/ (В</w:t>
      </w:r>
      <w:r>
        <w:rPr>
          <w:rFonts w:ascii="Times New Roman" w:hAnsi="Times New Roman" w:cs="Times New Roman"/>
          <w:sz w:val="28"/>
          <w:szCs w:val="28"/>
          <w:vertAlign w:val="subscript"/>
        </w:rPr>
        <w:t>общ</w:t>
      </w:r>
      <w:r>
        <w:rPr>
          <w:rFonts w:ascii="Times New Roman" w:hAnsi="Times New Roman" w:cs="Times New Roman"/>
          <w:sz w:val="28"/>
          <w:szCs w:val="28"/>
        </w:rPr>
        <w:t xml:space="preserve"> - В</w:t>
      </w:r>
      <w:r>
        <w:rPr>
          <w:rFonts w:ascii="Times New Roman" w:hAnsi="Times New Roman" w:cs="Times New Roman"/>
          <w:sz w:val="28"/>
          <w:szCs w:val="28"/>
          <w:vertAlign w:val="subscript"/>
        </w:rPr>
        <w:t>пор</w:t>
      </w:r>
      <w:r>
        <w:rPr>
          <w:rFonts w:ascii="Times New Roman" w:hAnsi="Times New Roman" w:cs="Times New Roman"/>
          <w:sz w:val="28"/>
          <w:szCs w:val="28"/>
        </w:rPr>
        <w:t>)), где:</w:t>
      </w:r>
    </w:p>
    <w:p w:rsidR="00C71164" w:rsidRDefault="00C71164" w:rsidP="00C711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1164" w:rsidRDefault="00C71164" w:rsidP="00C711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  <w:vertAlign w:val="subscript"/>
        </w:rPr>
        <w:t>общ</w:t>
      </w:r>
      <w:r>
        <w:rPr>
          <w:rFonts w:ascii="Times New Roman" w:hAnsi="Times New Roman" w:cs="Times New Roman"/>
          <w:sz w:val="28"/>
          <w:szCs w:val="28"/>
        </w:rPr>
        <w:t xml:space="preserve"> - общий объем субсидий бюджетам муниципальных образований, предусмотренный в краевом бюджете (сводной бюджетной росписью) на текущий финансовый год;</w:t>
      </w:r>
    </w:p>
    <w:p w:rsidR="00C71164" w:rsidRDefault="00C71164" w:rsidP="00C7116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  <w:vertAlign w:val="subscript"/>
        </w:rPr>
        <w:t>пор</w:t>
      </w:r>
      <w:r>
        <w:rPr>
          <w:rFonts w:ascii="Times New Roman" w:hAnsi="Times New Roman" w:cs="Times New Roman"/>
          <w:sz w:val="28"/>
          <w:szCs w:val="28"/>
        </w:rPr>
        <w:t xml:space="preserve"> - объем субсидий бюджетам муниципальных образований в целях исполнения поручения Губернатора Приморского края;</w:t>
      </w:r>
    </w:p>
    <w:p w:rsidR="00C71164" w:rsidRDefault="00C71164" w:rsidP="00C7116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  <w:vertAlign w:val="subscript"/>
        </w:rPr>
        <w:t>общ</w:t>
      </w:r>
      <w:r>
        <w:rPr>
          <w:rFonts w:ascii="Times New Roman" w:hAnsi="Times New Roman" w:cs="Times New Roman"/>
          <w:sz w:val="28"/>
          <w:szCs w:val="28"/>
        </w:rPr>
        <w:t xml:space="preserve"> - общая численность населения муниципальных образований, которым распределяется субсидия;</w:t>
      </w:r>
    </w:p>
    <w:p w:rsidR="00C71164" w:rsidRDefault="00C71164" w:rsidP="00C7116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  <w:vertAlign w:val="subscript"/>
        </w:rPr>
        <w:t>пор</w:t>
      </w:r>
      <w:r>
        <w:rPr>
          <w:rFonts w:ascii="Times New Roman" w:hAnsi="Times New Roman" w:cs="Times New Roman"/>
          <w:sz w:val="28"/>
          <w:szCs w:val="28"/>
        </w:rPr>
        <w:t xml:space="preserve"> - численность населения муниципальных образований, предоставление субсидий которым предусмотрено при наличии поручения Губернатора Приморского края по благоустройству объектов (территорий).</w:t>
      </w:r>
    </w:p>
    <w:p w:rsidR="00C71164" w:rsidRDefault="00C71164" w:rsidP="00C7116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этом если после расчета значение С</w:t>
      </w:r>
      <w:r>
        <w:rPr>
          <w:rFonts w:ascii="Times New Roman" w:hAnsi="Times New Roman" w:cs="Times New Roman"/>
          <w:sz w:val="28"/>
          <w:szCs w:val="28"/>
          <w:vertAlign w:val="subscript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&lt; 3000000 рублей, то С</w:t>
      </w:r>
      <w:r>
        <w:rPr>
          <w:rFonts w:ascii="Times New Roman" w:hAnsi="Times New Roman" w:cs="Times New Roman"/>
          <w:sz w:val="28"/>
          <w:szCs w:val="28"/>
          <w:vertAlign w:val="subscript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= 3000000 рублей, далее расчет производится по формуле:</w:t>
      </w:r>
    </w:p>
    <w:p w:rsidR="00C71164" w:rsidRDefault="00C71164" w:rsidP="00C711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1164" w:rsidRDefault="00C71164" w:rsidP="00C711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5236845" cy="357505"/>
            <wp:effectExtent l="0" t="0" r="1905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6845" cy="357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1164" w:rsidRDefault="00C71164" w:rsidP="00C711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1164" w:rsidRDefault="00C71164" w:rsidP="00C711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  <w:vertAlign w:val="subscript"/>
        </w:rPr>
        <w:t>i3,0</w:t>
      </w:r>
      <w:r>
        <w:rPr>
          <w:rFonts w:ascii="Times New Roman" w:hAnsi="Times New Roman" w:cs="Times New Roman"/>
          <w:sz w:val="28"/>
          <w:szCs w:val="28"/>
        </w:rPr>
        <w:t xml:space="preserve"> - объем субсидий бюджетам муниципальных образований на текущий финансовый год, равный 3000000 рублей;</w:t>
      </w:r>
    </w:p>
    <w:p w:rsidR="00C71164" w:rsidRDefault="00C71164" w:rsidP="00C7116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  <w:vertAlign w:val="subscript"/>
        </w:rPr>
        <w:t>i3,0</w:t>
      </w:r>
      <w:r>
        <w:rPr>
          <w:rFonts w:ascii="Times New Roman" w:hAnsi="Times New Roman" w:cs="Times New Roman"/>
          <w:sz w:val="28"/>
          <w:szCs w:val="28"/>
        </w:rPr>
        <w:t xml:space="preserve"> - численность населения муниципальных образований, размер субсидий которым на текущий финансовый год равен 3000000 рублей.</w:t>
      </w:r>
    </w:p>
    <w:p w:rsidR="00C71164" w:rsidRDefault="00C71164" w:rsidP="00C7116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 средств местных бюджетов на реализацию мероприятий муниципальных программ может быть увеличен в одностороннем порядке муниципальным образованием, что не влечет обязательств по увеличению размера субсидии. Муниципальное образование вправе привлекать и направлять средства внебюджетных источников на реализацию мероприятий муниципальных программ.</w:t>
      </w:r>
    </w:p>
    <w:p w:rsidR="00786132" w:rsidRPr="00DE7833" w:rsidRDefault="00786132" w:rsidP="00C7116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sectPr w:rsidR="00786132" w:rsidRPr="00DE7833" w:rsidSect="006040ED"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FEB" w:rsidRDefault="00816FEB" w:rsidP="00816FEB">
      <w:pPr>
        <w:spacing w:after="0" w:line="240" w:lineRule="auto"/>
      </w:pPr>
      <w:r>
        <w:separator/>
      </w:r>
    </w:p>
  </w:endnote>
  <w:end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FEB" w:rsidRDefault="00816FEB" w:rsidP="00816FEB">
      <w:pPr>
        <w:spacing w:after="0" w:line="240" w:lineRule="auto"/>
      </w:pPr>
      <w:r>
        <w:separator/>
      </w:r>
    </w:p>
  </w:footnote>
  <w:foot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6292126"/>
      <w:docPartObj>
        <w:docPartGallery w:val="Page Numbers (Top of Page)"/>
        <w:docPartUnique/>
      </w:docPartObj>
    </w:sdtPr>
    <w:sdtEndPr/>
    <w:sdtContent>
      <w:p w:rsidR="00816FEB" w:rsidRDefault="00816FEB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1164">
          <w:rPr>
            <w:noProof/>
          </w:rPr>
          <w:t>2</w:t>
        </w:r>
        <w:r>
          <w:fldChar w:fldCharType="end"/>
        </w:r>
      </w:p>
    </w:sdtContent>
  </w:sdt>
  <w:p w:rsidR="00816FEB" w:rsidRDefault="00816FE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B0A"/>
    <w:rsid w:val="000D3FE0"/>
    <w:rsid w:val="00136505"/>
    <w:rsid w:val="001E00E6"/>
    <w:rsid w:val="001E10FC"/>
    <w:rsid w:val="00206DB5"/>
    <w:rsid w:val="00251501"/>
    <w:rsid w:val="00345CB1"/>
    <w:rsid w:val="00536A7D"/>
    <w:rsid w:val="00566342"/>
    <w:rsid w:val="006040ED"/>
    <w:rsid w:val="00674632"/>
    <w:rsid w:val="006A1E6B"/>
    <w:rsid w:val="00730D33"/>
    <w:rsid w:val="00786132"/>
    <w:rsid w:val="007861DC"/>
    <w:rsid w:val="007A7539"/>
    <w:rsid w:val="00816FEB"/>
    <w:rsid w:val="0085051A"/>
    <w:rsid w:val="008614E7"/>
    <w:rsid w:val="008A4FDE"/>
    <w:rsid w:val="009C1F8A"/>
    <w:rsid w:val="009D0279"/>
    <w:rsid w:val="00A85F19"/>
    <w:rsid w:val="00AA4593"/>
    <w:rsid w:val="00B17B0A"/>
    <w:rsid w:val="00BF5216"/>
    <w:rsid w:val="00C2711C"/>
    <w:rsid w:val="00C51070"/>
    <w:rsid w:val="00C71164"/>
    <w:rsid w:val="00C84080"/>
    <w:rsid w:val="00D545B2"/>
    <w:rsid w:val="00DE7833"/>
    <w:rsid w:val="00E411FA"/>
    <w:rsid w:val="00E42384"/>
    <w:rsid w:val="00F721C5"/>
    <w:rsid w:val="00FD2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028DAC39"/>
  <w15:docId w15:val="{1D1CE620-18E9-44D7-BFFF-46B8E559C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16FEB"/>
  </w:style>
  <w:style w:type="paragraph" w:styleId="a5">
    <w:name w:val="footer"/>
    <w:basedOn w:val="a"/>
    <w:link w:val="a6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16FEB"/>
  </w:style>
  <w:style w:type="paragraph" w:styleId="a7">
    <w:name w:val="Balloon Text"/>
    <w:basedOn w:val="a"/>
    <w:link w:val="a8"/>
    <w:uiPriority w:val="99"/>
    <w:semiHidden/>
    <w:unhideWhenUsed/>
    <w:rsid w:val="00816F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16F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81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833E6339258D5BF3EB960DEBC40FBDA28D62B73E13255B48F186C7F4538D39B95B6DB2CE5D77A6B6940417466ED422244100BDAAA359B5C91D425BFvE5FG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437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Агапова Екатерина Алексеевна</dc:creator>
  <cp:keywords/>
  <dc:description/>
  <cp:lastModifiedBy>Трусенева Елена Анатольевна</cp:lastModifiedBy>
  <cp:revision>32</cp:revision>
  <cp:lastPrinted>2021-10-26T00:36:00Z</cp:lastPrinted>
  <dcterms:created xsi:type="dcterms:W3CDTF">2018-09-10T05:05:00Z</dcterms:created>
  <dcterms:modified xsi:type="dcterms:W3CDTF">2022-10-26T06:58:00Z</dcterms:modified>
</cp:coreProperties>
</file>